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9" w:rsidRPr="001E0B96" w:rsidRDefault="00FF5D99" w:rsidP="00FF5D99">
      <w:pPr>
        <w:spacing w:after="0"/>
        <w:jc w:val="center"/>
        <w:rPr>
          <w:rFonts w:cstheme="minorHAnsi"/>
          <w:sz w:val="20"/>
          <w:szCs w:val="20"/>
        </w:rPr>
      </w:pPr>
    </w:p>
    <w:p w:rsidR="009D7956" w:rsidRDefault="00FB7B19" w:rsidP="00FF5D99">
      <w:pPr>
        <w:spacing w:after="0"/>
        <w:jc w:val="center"/>
        <w:rPr>
          <w:rFonts w:cstheme="minorHAnsi"/>
          <w:sz w:val="28"/>
          <w:szCs w:val="28"/>
        </w:rPr>
      </w:pPr>
      <w:r w:rsidRPr="00FB7B19">
        <w:rPr>
          <w:rFonts w:cstheme="minorHAnsi"/>
          <w:sz w:val="28"/>
          <w:szCs w:val="28"/>
        </w:rPr>
        <w:t>A Magyar Vakok és Gyengénlátók Országos Szövetsége</w:t>
      </w:r>
      <w:r w:rsidR="009D7956">
        <w:rPr>
          <w:rFonts w:cstheme="minorHAnsi"/>
          <w:sz w:val="28"/>
          <w:szCs w:val="28"/>
        </w:rPr>
        <w:t xml:space="preserve"> </w:t>
      </w:r>
    </w:p>
    <w:p w:rsidR="00FF5D99" w:rsidRDefault="009D7956" w:rsidP="00FF5D99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elnökségének</w:t>
      </w:r>
      <w:proofErr w:type="gramEnd"/>
      <w:r>
        <w:rPr>
          <w:rFonts w:cstheme="minorHAnsi"/>
          <w:sz w:val="28"/>
          <w:szCs w:val="28"/>
        </w:rPr>
        <w:t xml:space="preserve"> határozata alapján</w:t>
      </w:r>
    </w:p>
    <w:p w:rsidR="00FB7B19" w:rsidRDefault="00FB7B19" w:rsidP="00FB7B19">
      <w:pPr>
        <w:spacing w:after="0"/>
        <w:jc w:val="center"/>
        <w:rPr>
          <w:rFonts w:cstheme="minorHAnsi"/>
          <w:sz w:val="28"/>
          <w:szCs w:val="28"/>
        </w:rPr>
      </w:pPr>
    </w:p>
    <w:p w:rsidR="00FB7B19" w:rsidRPr="00FF5D99" w:rsidRDefault="00FB7B19" w:rsidP="00FB7B19">
      <w:pPr>
        <w:pStyle w:val="Cmsor1"/>
        <w:spacing w:before="0" w:beforeAutospacing="0" w:after="0" w:afterAutospacing="0" w:line="276" w:lineRule="auto"/>
        <w:jc w:val="center"/>
        <w:rPr>
          <w:rFonts w:ascii="Bookman Old Style" w:hAnsi="Bookman Old Style" w:cstheme="minorHAnsi"/>
          <w:sz w:val="28"/>
          <w:szCs w:val="28"/>
        </w:rPr>
      </w:pPr>
      <w:r w:rsidRPr="00FF5D99">
        <w:rPr>
          <w:rFonts w:ascii="Bookman Old Style" w:hAnsi="Bookman Old Style" w:cstheme="minorHAnsi"/>
          <w:sz w:val="28"/>
          <w:szCs w:val="28"/>
        </w:rPr>
        <w:t xml:space="preserve">Louis Braille- Emlékérmet adományoz </w:t>
      </w:r>
      <w:proofErr w:type="gramStart"/>
      <w:r w:rsidR="009D7956">
        <w:rPr>
          <w:rFonts w:ascii="Bookman Old Style" w:hAnsi="Bookman Old Style" w:cstheme="minorHAnsi"/>
          <w:sz w:val="28"/>
          <w:szCs w:val="28"/>
        </w:rPr>
        <w:t>a</w:t>
      </w:r>
      <w:proofErr w:type="gramEnd"/>
    </w:p>
    <w:p w:rsidR="00FB7B19" w:rsidRPr="008F2EB0" w:rsidRDefault="00FB7B19" w:rsidP="00FB7B19">
      <w:pPr>
        <w:jc w:val="center"/>
        <w:rPr>
          <w:rFonts w:cstheme="minorHAnsi"/>
          <w:b/>
          <w:sz w:val="20"/>
          <w:szCs w:val="20"/>
        </w:rPr>
      </w:pPr>
    </w:p>
    <w:p w:rsidR="00FB7B19" w:rsidRPr="009D7956" w:rsidRDefault="009D7956" w:rsidP="008F2EB0">
      <w:pPr>
        <w:spacing w:after="0"/>
        <w:jc w:val="center"/>
        <w:rPr>
          <w:rFonts w:ascii="Bookman Old Style" w:hAnsi="Bookman Old Style" w:cs="Gisha"/>
          <w:b/>
          <w:sz w:val="44"/>
          <w:szCs w:val="44"/>
        </w:rPr>
      </w:pPr>
      <w:r w:rsidRPr="009D7956">
        <w:rPr>
          <w:rFonts w:ascii="Bookman Old Style" w:hAnsi="Bookman Old Style" w:cs="Gisha"/>
          <w:b/>
          <w:sz w:val="44"/>
          <w:szCs w:val="44"/>
        </w:rPr>
        <w:t>Fény Alapítvány</w:t>
      </w:r>
    </w:p>
    <w:p w:rsidR="00FB7B19" w:rsidRDefault="00FB7B19" w:rsidP="008F2EB0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 w:rsidRPr="008F2EB0">
        <w:rPr>
          <w:rFonts w:cstheme="minorHAnsi"/>
          <w:sz w:val="28"/>
          <w:szCs w:val="28"/>
        </w:rPr>
        <w:t>részére</w:t>
      </w:r>
      <w:proofErr w:type="gramEnd"/>
    </w:p>
    <w:p w:rsidR="008F2EB0" w:rsidRPr="008F2EB0" w:rsidRDefault="008F2EB0" w:rsidP="008F2EB0">
      <w:pPr>
        <w:spacing w:after="0"/>
        <w:jc w:val="center"/>
        <w:rPr>
          <w:rFonts w:cstheme="minorHAnsi"/>
          <w:sz w:val="28"/>
          <w:szCs w:val="28"/>
        </w:rPr>
      </w:pPr>
    </w:p>
    <w:p w:rsidR="00FB7B19" w:rsidRPr="00FF5D99" w:rsidRDefault="008F2EB0" w:rsidP="00FB7B19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proofErr w:type="gramStart"/>
      <w:r w:rsidRPr="00FF5D99">
        <w:rPr>
          <w:rFonts w:ascii="Bookman Old Style" w:hAnsi="Bookman Old Style" w:cstheme="minorHAnsi"/>
          <w:b/>
          <w:sz w:val="28"/>
          <w:szCs w:val="28"/>
        </w:rPr>
        <w:t>a</w:t>
      </w:r>
      <w:proofErr w:type="gramEnd"/>
      <w:r w:rsidR="00FB7B19" w:rsidRPr="00FF5D99">
        <w:rPr>
          <w:rFonts w:ascii="Bookman Old Style" w:hAnsi="Bookman Old Style" w:cstheme="minorHAnsi"/>
          <w:b/>
          <w:sz w:val="28"/>
          <w:szCs w:val="28"/>
        </w:rPr>
        <w:t xml:space="preserve"> látássérültekért végzett kiemelkedő tá</w:t>
      </w:r>
      <w:r w:rsidR="00FF5D99" w:rsidRPr="00FF5D99">
        <w:rPr>
          <w:rFonts w:ascii="Bookman Old Style" w:hAnsi="Bookman Old Style" w:cstheme="minorHAnsi"/>
          <w:b/>
          <w:sz w:val="28"/>
          <w:szCs w:val="28"/>
        </w:rPr>
        <w:t>rsadalmi munkája elismeréseként</w:t>
      </w:r>
    </w:p>
    <w:p w:rsidR="009D7956" w:rsidRPr="001E0B96" w:rsidRDefault="009D7956" w:rsidP="009D7956">
      <w:pPr>
        <w:jc w:val="both"/>
        <w:rPr>
          <w:rFonts w:ascii="Arial" w:hAnsi="Arial" w:cs="Arial"/>
          <w:sz w:val="23"/>
          <w:szCs w:val="23"/>
        </w:rPr>
      </w:pPr>
      <w:r w:rsidRPr="001E0B96">
        <w:rPr>
          <w:rFonts w:ascii="Arial" w:hAnsi="Arial" w:cs="Arial"/>
          <w:sz w:val="23"/>
          <w:szCs w:val="23"/>
        </w:rPr>
        <w:t>A Fény Alapítvány a vakok és gyengénlátók önálló életvezetésének segítésére és készségeik fejlesztésére jött létre 1998-ban. Ezen céljának megvalósítása érdekében rendszeresen tanfolyamokat szervez a célcsoport speciális igényeinek szem előtt tartásával. E tanfolyamok célja a fogyatékossággal élő emberek mindennapi ügyintézésének megkönnyítése mellett az élményszerzés, az életörömmel való feltöltődés lehetőségének biztosítása. Az alapítvány a prevencióban is tevékenyen részt vesz: rendszeres szemészeti szűrővizsgálatok kihelyezett elvégzését támogatja mind a szervezési, mind a financiális feladatok felvállalásával. Ezen túlmenően kulturális programokat, kirándulásokat szervez, illetve közreműködik a mindennapi élethez nélkülözhetetlen eszközök (pl. írószerek, bútorok) vagy a komfortérzetet növelő berendezések, szolgáltatások (pl. LED színes tévé, számítógép, internet) beszerzésében. Azért, hogy a lehető leg eredményesebben tegye ezt, együttműködik a Magyar Vakok és Gyengénlátók Országos Szövetségével, a Vakok Állami Intézetével, a Vakok és Gyengénlátók Hermina Egyesületével és a Harmónia Rehabilitációs Intézet és Ápoló Gondozó Otthonával.</w:t>
      </w:r>
      <w:bookmarkStart w:id="0" w:name="_GoBack"/>
      <w:bookmarkEnd w:id="0"/>
    </w:p>
    <w:p w:rsidR="009D7956" w:rsidRPr="001E0B96" w:rsidRDefault="009D7956" w:rsidP="009D7956">
      <w:pPr>
        <w:jc w:val="both"/>
        <w:rPr>
          <w:rFonts w:ascii="Arial" w:hAnsi="Arial" w:cs="Arial"/>
          <w:sz w:val="23"/>
          <w:szCs w:val="23"/>
        </w:rPr>
      </w:pPr>
      <w:r w:rsidRPr="001E0B96">
        <w:rPr>
          <w:rFonts w:ascii="Arial" w:hAnsi="Arial" w:cs="Arial"/>
          <w:sz w:val="23"/>
          <w:szCs w:val="23"/>
        </w:rPr>
        <w:t xml:space="preserve">Az alapítvány az eltelt 20 évben több alkalommal szervezett angol nyelvtanfolyamot látássérült személyeknek, támogatta anyagilag és kisfilmek készítésével a vakvezető kutya kiképzést, </w:t>
      </w:r>
      <w:proofErr w:type="spellStart"/>
      <w:r w:rsidRPr="001E0B96">
        <w:rPr>
          <w:rFonts w:ascii="Arial" w:hAnsi="Arial" w:cs="Arial"/>
          <w:sz w:val="23"/>
          <w:szCs w:val="23"/>
        </w:rPr>
        <w:t>zöldhályog</w:t>
      </w:r>
      <w:proofErr w:type="spellEnd"/>
      <w:r w:rsidRPr="001E0B96">
        <w:rPr>
          <w:rFonts w:ascii="Arial" w:hAnsi="Arial" w:cs="Arial"/>
          <w:sz w:val="23"/>
          <w:szCs w:val="23"/>
        </w:rPr>
        <w:t xml:space="preserve"> szűréseket végez magán személyek és vállalatok részére, évek óta ingyenesen szervez aláírás tanfolyamot a vak személyek számára. Kiemelt figyelmet fordít a látássérült emberek egészségi állapotának javítására, ezért rendszeresen jógafoglalkozásokat tartanak az MVGYOSZ székházában. A szabadidő hasznos eltöltése érdekében társas tánctanfolyamon is részt vehetnek az érdeklődők. A Fény Alapítvány az MVGYOSZ Centenáriumi Évének megünneplésében is kiemelkedő segítséget nyújtott.</w:t>
      </w:r>
    </w:p>
    <w:p w:rsidR="00FF5D99" w:rsidRPr="00FF5D99" w:rsidRDefault="009D7956" w:rsidP="009D7956">
      <w:pPr>
        <w:jc w:val="both"/>
        <w:rPr>
          <w:sz w:val="27"/>
          <w:szCs w:val="27"/>
        </w:rPr>
      </w:pPr>
      <w:r w:rsidRPr="001E0B96">
        <w:rPr>
          <w:rFonts w:ascii="Arial" w:hAnsi="Arial" w:cs="Arial"/>
          <w:sz w:val="23"/>
          <w:szCs w:val="23"/>
        </w:rPr>
        <w:t xml:space="preserve">Köszönjük </w:t>
      </w:r>
      <w:proofErr w:type="spellStart"/>
      <w:r w:rsidRPr="001E0B96">
        <w:rPr>
          <w:rFonts w:ascii="Arial" w:hAnsi="Arial" w:cs="Arial"/>
          <w:sz w:val="23"/>
          <w:szCs w:val="23"/>
        </w:rPr>
        <w:t>Nikodém</w:t>
      </w:r>
      <w:proofErr w:type="spellEnd"/>
      <w:r w:rsidRPr="001E0B96">
        <w:rPr>
          <w:rFonts w:ascii="Arial" w:hAnsi="Arial" w:cs="Arial"/>
          <w:sz w:val="23"/>
          <w:szCs w:val="23"/>
        </w:rPr>
        <w:t xml:space="preserve"> Zsigmondnak és </w:t>
      </w:r>
      <w:proofErr w:type="spellStart"/>
      <w:r w:rsidRPr="001E0B96">
        <w:rPr>
          <w:rFonts w:ascii="Arial" w:hAnsi="Arial" w:cs="Arial"/>
          <w:sz w:val="23"/>
          <w:szCs w:val="23"/>
        </w:rPr>
        <w:t>Kornai</w:t>
      </w:r>
      <w:proofErr w:type="spellEnd"/>
      <w:r w:rsidRPr="001E0B96">
        <w:rPr>
          <w:rFonts w:ascii="Arial" w:hAnsi="Arial" w:cs="Arial"/>
          <w:sz w:val="23"/>
          <w:szCs w:val="23"/>
        </w:rPr>
        <w:t xml:space="preserve"> Tamásnak, hogy munkájukkal segítik és támogatják a vak és </w:t>
      </w:r>
      <w:proofErr w:type="spellStart"/>
      <w:r w:rsidRPr="001E0B96">
        <w:rPr>
          <w:rFonts w:ascii="Arial" w:hAnsi="Arial" w:cs="Arial"/>
          <w:sz w:val="23"/>
          <w:szCs w:val="23"/>
        </w:rPr>
        <w:t>gyengénlátó</w:t>
      </w:r>
      <w:proofErr w:type="spellEnd"/>
      <w:r w:rsidRPr="001E0B96">
        <w:rPr>
          <w:rFonts w:ascii="Arial" w:hAnsi="Arial" w:cs="Arial"/>
          <w:sz w:val="23"/>
          <w:szCs w:val="23"/>
        </w:rPr>
        <w:t xml:space="preserve"> emberek rehabilitációját, társadalmi integrációját, önálló életvitelük lehetőségeinek szélesítését.</w:t>
      </w:r>
    </w:p>
    <w:sectPr w:rsidR="00FF5D99" w:rsidRPr="00FF5D99" w:rsidSect="00B51058">
      <w:headerReference w:type="default" r:id="rId8"/>
      <w:footerReference w:type="default" r:id="rId9"/>
      <w:pgSz w:w="11906" w:h="16838"/>
      <w:pgMar w:top="1985" w:right="1418" w:bottom="1418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F0" w:rsidRDefault="002E15F0" w:rsidP="008A1B08">
      <w:pPr>
        <w:spacing w:after="0" w:line="240" w:lineRule="auto"/>
      </w:pPr>
      <w:r>
        <w:separator/>
      </w:r>
    </w:p>
  </w:endnote>
  <w:endnote w:type="continuationSeparator" w:id="0">
    <w:p w:rsidR="002E15F0" w:rsidRDefault="002E15F0" w:rsidP="008A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B8" w:rsidRPr="001C1FBB" w:rsidRDefault="009564B8" w:rsidP="008F2EB0">
    <w:pPr>
      <w:pStyle w:val="Nincstrkz"/>
      <w:spacing w:after="60"/>
      <w:ind w:left="-567"/>
      <w:jc w:val="center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:rsidR="009564B8" w:rsidRPr="001C1FBB" w:rsidRDefault="009564B8" w:rsidP="008F2EB0">
    <w:pPr>
      <w:pStyle w:val="Nincstrkz"/>
      <w:ind w:left="-567"/>
      <w:jc w:val="center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1146 Budapest, Hermina út 47.</w:t>
    </w:r>
  </w:p>
  <w:p w:rsidR="00B667EE" w:rsidRPr="001C1FBB" w:rsidRDefault="009564B8" w:rsidP="008F2EB0">
    <w:pPr>
      <w:pStyle w:val="Nincstrkz"/>
      <w:ind w:left="-567"/>
      <w:jc w:val="center"/>
      <w:rPr>
        <w:rFonts w:ascii="Arial" w:hAnsi="Arial" w:cs="Arial"/>
      </w:rPr>
    </w:pPr>
    <w:proofErr w:type="gramStart"/>
    <w:r w:rsidRPr="001C1FBB">
      <w:rPr>
        <w:rFonts w:ascii="Arial" w:hAnsi="Arial" w:cs="Arial"/>
        <w:sz w:val="16"/>
      </w:rPr>
      <w:t>www.mvgyosz.hu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F0" w:rsidRDefault="002E15F0" w:rsidP="008A1B08">
      <w:pPr>
        <w:spacing w:after="0" w:line="240" w:lineRule="auto"/>
      </w:pPr>
      <w:r>
        <w:separator/>
      </w:r>
    </w:p>
  </w:footnote>
  <w:footnote w:type="continuationSeparator" w:id="0">
    <w:p w:rsidR="002E15F0" w:rsidRDefault="002E15F0" w:rsidP="008A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EE" w:rsidRPr="00100799" w:rsidRDefault="001740EB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DB1F80" wp14:editId="1D54202F">
              <wp:simplePos x="0" y="0"/>
              <wp:positionH relativeFrom="column">
                <wp:posOffset>2852420</wp:posOffset>
              </wp:positionH>
              <wp:positionV relativeFrom="paragraph">
                <wp:posOffset>90460</wp:posOffset>
              </wp:positionV>
              <wp:extent cx="3483610" cy="294005"/>
              <wp:effectExtent l="38100" t="0" r="40640" b="2984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:rsidR="00392E75" w:rsidRPr="008603E3" w:rsidRDefault="00392E75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603E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Együtt formáljuk élhetőbbé a világot!</w:t>
                          </w:r>
                        </w:p>
                        <w:p w:rsidR="00B17C9D" w:rsidRDefault="00B17C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B1F8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24.6pt;margin-top:7.1pt;width:274.3pt;height:2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" stroked="f">
              <v:shadow on="t" color="black" opacity="0" offset="0,4pt"/>
              <v:textbox>
                <w:txbxContent>
                  <w:p w:rsidR="00392E75" w:rsidRPr="008603E3" w:rsidRDefault="00392E75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603E3">
                      <w:rPr>
                        <w:rFonts w:ascii="Arial" w:hAnsi="Arial" w:cs="Arial"/>
                        <w:b/>
                        <w:sz w:val="28"/>
                      </w:rPr>
                      <w:t>Együtt formáljuk élhetőbbé a világot!</w:t>
                    </w:r>
                  </w:p>
                  <w:p w:rsidR="00B17C9D" w:rsidRDefault="00B17C9D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6372FFE" wp14:editId="1E3909C7">
          <wp:simplePos x="0" y="0"/>
          <wp:positionH relativeFrom="column">
            <wp:posOffset>-368935</wp:posOffset>
          </wp:positionH>
          <wp:positionV relativeFrom="paragraph">
            <wp:posOffset>-154778</wp:posOffset>
          </wp:positionV>
          <wp:extent cx="2879725" cy="796290"/>
          <wp:effectExtent l="0" t="0" r="0" b="381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67EE" w:rsidRDefault="00B667EE" w:rsidP="00AA6756">
    <w:pPr>
      <w:pStyle w:val="Nincstrkz"/>
      <w:ind w:left="-567"/>
      <w:rPr>
        <w:sz w:val="6"/>
        <w:szCs w:val="6"/>
      </w:rPr>
    </w:pPr>
  </w:p>
  <w:p w:rsidR="00B667EE" w:rsidRDefault="00475C57" w:rsidP="00AA6756">
    <w:pPr>
      <w:pStyle w:val="lfej"/>
      <w:ind w:left="-567"/>
    </w:pPr>
    <w:r>
      <w:rPr>
        <w:rFonts w:ascii="Arial" w:hAnsi="Arial" w:cs="Arial"/>
        <w:b/>
        <w:noProof/>
        <w:sz w:val="3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560867</wp:posOffset>
              </wp:positionV>
              <wp:extent cx="6623685" cy="0"/>
              <wp:effectExtent l="0" t="0" r="24765" b="19050"/>
              <wp:wrapNone/>
              <wp:docPr id="354" name="Egyenes összekötő nyíllal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F83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54" o:spid="_x0000_s1026" type="#_x0000_t32" style="position:absolute;margin-left:-35.9pt;margin-top:44.15pt;width:521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4C6"/>
    <w:multiLevelType w:val="hybridMultilevel"/>
    <w:tmpl w:val="C8305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1870"/>
    <w:multiLevelType w:val="hybridMultilevel"/>
    <w:tmpl w:val="8162F16A"/>
    <w:lvl w:ilvl="0" w:tplc="53DC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A"/>
    <w:rsid w:val="00002EA4"/>
    <w:rsid w:val="00015089"/>
    <w:rsid w:val="000502F9"/>
    <w:rsid w:val="000564CA"/>
    <w:rsid w:val="00077B9D"/>
    <w:rsid w:val="000C6DA4"/>
    <w:rsid w:val="000C6ECC"/>
    <w:rsid w:val="00136F62"/>
    <w:rsid w:val="001740EB"/>
    <w:rsid w:val="0018025A"/>
    <w:rsid w:val="00180869"/>
    <w:rsid w:val="00193C3E"/>
    <w:rsid w:val="001C1FBB"/>
    <w:rsid w:val="001D7340"/>
    <w:rsid w:val="001E0B96"/>
    <w:rsid w:val="0021628D"/>
    <w:rsid w:val="00257C8F"/>
    <w:rsid w:val="00274D3B"/>
    <w:rsid w:val="00290C8F"/>
    <w:rsid w:val="0029347D"/>
    <w:rsid w:val="002D616B"/>
    <w:rsid w:val="002E15F0"/>
    <w:rsid w:val="002E378C"/>
    <w:rsid w:val="0030626E"/>
    <w:rsid w:val="00311F6A"/>
    <w:rsid w:val="00392E75"/>
    <w:rsid w:val="003A7698"/>
    <w:rsid w:val="003B13EC"/>
    <w:rsid w:val="003D27D6"/>
    <w:rsid w:val="00425727"/>
    <w:rsid w:val="00437612"/>
    <w:rsid w:val="00473F2A"/>
    <w:rsid w:val="00475C57"/>
    <w:rsid w:val="004929FD"/>
    <w:rsid w:val="004A5B48"/>
    <w:rsid w:val="00503447"/>
    <w:rsid w:val="00527B06"/>
    <w:rsid w:val="005349A7"/>
    <w:rsid w:val="005415F7"/>
    <w:rsid w:val="0058259B"/>
    <w:rsid w:val="005A4B0F"/>
    <w:rsid w:val="00601CAA"/>
    <w:rsid w:val="00632957"/>
    <w:rsid w:val="00634450"/>
    <w:rsid w:val="006648A4"/>
    <w:rsid w:val="00666F77"/>
    <w:rsid w:val="00694803"/>
    <w:rsid w:val="006B6A48"/>
    <w:rsid w:val="006D28FA"/>
    <w:rsid w:val="006E37F9"/>
    <w:rsid w:val="006E795B"/>
    <w:rsid w:val="006F0453"/>
    <w:rsid w:val="007326E5"/>
    <w:rsid w:val="00740030"/>
    <w:rsid w:val="00741A88"/>
    <w:rsid w:val="00777265"/>
    <w:rsid w:val="007B50D0"/>
    <w:rsid w:val="007B571A"/>
    <w:rsid w:val="007B7FA0"/>
    <w:rsid w:val="00805DC5"/>
    <w:rsid w:val="008603E3"/>
    <w:rsid w:val="00884E36"/>
    <w:rsid w:val="008A1B08"/>
    <w:rsid w:val="008B432C"/>
    <w:rsid w:val="008D5154"/>
    <w:rsid w:val="008E579C"/>
    <w:rsid w:val="008F23E3"/>
    <w:rsid w:val="008F2EB0"/>
    <w:rsid w:val="00932B6C"/>
    <w:rsid w:val="009564B8"/>
    <w:rsid w:val="0097277C"/>
    <w:rsid w:val="00975EE7"/>
    <w:rsid w:val="009A2C8A"/>
    <w:rsid w:val="009B6FFC"/>
    <w:rsid w:val="009D7956"/>
    <w:rsid w:val="00A0345D"/>
    <w:rsid w:val="00A11291"/>
    <w:rsid w:val="00A17365"/>
    <w:rsid w:val="00A21422"/>
    <w:rsid w:val="00A36EAA"/>
    <w:rsid w:val="00A4410E"/>
    <w:rsid w:val="00A76FE9"/>
    <w:rsid w:val="00AA6756"/>
    <w:rsid w:val="00AE726C"/>
    <w:rsid w:val="00AF50F0"/>
    <w:rsid w:val="00B17C9D"/>
    <w:rsid w:val="00B42495"/>
    <w:rsid w:val="00B44AB6"/>
    <w:rsid w:val="00B51058"/>
    <w:rsid w:val="00B667EE"/>
    <w:rsid w:val="00BD10A6"/>
    <w:rsid w:val="00BE2A2A"/>
    <w:rsid w:val="00BF34B1"/>
    <w:rsid w:val="00C06C82"/>
    <w:rsid w:val="00C10A14"/>
    <w:rsid w:val="00C33220"/>
    <w:rsid w:val="00C64C73"/>
    <w:rsid w:val="00CA74BB"/>
    <w:rsid w:val="00CA78EC"/>
    <w:rsid w:val="00CF57E9"/>
    <w:rsid w:val="00D36FBD"/>
    <w:rsid w:val="00D65DF9"/>
    <w:rsid w:val="00D6720E"/>
    <w:rsid w:val="00D82118"/>
    <w:rsid w:val="00D975FC"/>
    <w:rsid w:val="00DA7453"/>
    <w:rsid w:val="00DD57BD"/>
    <w:rsid w:val="00E32E4B"/>
    <w:rsid w:val="00EA76C2"/>
    <w:rsid w:val="00EB4304"/>
    <w:rsid w:val="00ED2B97"/>
    <w:rsid w:val="00ED2FCE"/>
    <w:rsid w:val="00EF6846"/>
    <w:rsid w:val="00F47B48"/>
    <w:rsid w:val="00FB7B19"/>
    <w:rsid w:val="00FF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4ED4D-82BA-438B-BD20-109E8B8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058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B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AA675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B7B1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24A027-63DA-4669-8D4C-D84AEA63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Mvgyosz Elnökség</cp:lastModifiedBy>
  <cp:revision>4</cp:revision>
  <cp:lastPrinted>2018-10-12T12:32:00Z</cp:lastPrinted>
  <dcterms:created xsi:type="dcterms:W3CDTF">2018-10-12T12:22:00Z</dcterms:created>
  <dcterms:modified xsi:type="dcterms:W3CDTF">2018-10-12T12:32:00Z</dcterms:modified>
</cp:coreProperties>
</file>