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F058" w14:textId="42865B20" w:rsidR="00EC5E41" w:rsidRPr="00C41AE0" w:rsidRDefault="00EC5E41" w:rsidP="00C41AE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5"/>
          <w:szCs w:val="25"/>
          <w:lang w:eastAsia="hu-HU"/>
        </w:rPr>
      </w:pPr>
      <w:bookmarkStart w:id="0" w:name="_Hlk236923157"/>
      <w:proofErr w:type="spellStart"/>
      <w:r w:rsidRPr="00C41AE0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Paraszkay</w:t>
      </w:r>
      <w:proofErr w:type="spellEnd"/>
      <w:r w:rsidRPr="00C41AE0"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 Sára </w:t>
      </w:r>
      <w:r w:rsidR="00B81EA7" w:rsidRPr="00C41AE0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méltatás</w:t>
      </w:r>
      <w:r w:rsidR="00C41AE0" w:rsidRPr="00C41AE0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a</w:t>
      </w:r>
    </w:p>
    <w:p w14:paraId="36814B64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5"/>
          <w:szCs w:val="25"/>
          <w:lang w:eastAsia="hu-HU"/>
        </w:rPr>
      </w:pPr>
    </w:p>
    <w:p w14:paraId="50E488F1" w14:textId="369683D9" w:rsidR="00C41AE0" w:rsidRPr="00C41AE0" w:rsidRDefault="00C41AE0" w:rsidP="00C41AE0">
      <w:pPr>
        <w:spacing w:after="0" w:line="240" w:lineRule="auto"/>
        <w:jc w:val="both"/>
        <w:rPr>
          <w:rFonts w:ascii="Arial" w:hAnsi="Arial" w:cs="Arial"/>
          <w:b/>
          <w:bCs/>
          <w:sz w:val="25"/>
          <w:szCs w:val="25"/>
        </w:rPr>
      </w:pPr>
      <w:r w:rsidRPr="00C41AE0">
        <w:rPr>
          <w:rFonts w:ascii="Arial" w:hAnsi="Arial" w:cs="Arial"/>
          <w:b/>
          <w:bCs/>
          <w:sz w:val="25"/>
          <w:szCs w:val="25"/>
        </w:rPr>
        <w:t xml:space="preserve">A Magyar Vakok és Gyengénlátók Országos Szövetségének elnöksége – a Gyengénlátók Általános Iskolája, Egységes Gyógypedagógiai Módszertani Intézménye és Kollégiuma javaslatára – 2026-ban Louis Braille-emlékérmet adományoz </w:t>
      </w:r>
      <w:proofErr w:type="spellStart"/>
      <w:r w:rsidRPr="00C41AE0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Paraszkay</w:t>
      </w:r>
      <w:proofErr w:type="spellEnd"/>
      <w:r w:rsidRPr="00C41AE0"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 Sár</w:t>
      </w:r>
      <w:r w:rsidRPr="00C41AE0"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ának </w:t>
      </w:r>
      <w:r w:rsidRPr="00C41AE0">
        <w:rPr>
          <w:rFonts w:ascii="Arial" w:hAnsi="Arial" w:cs="Arial"/>
          <w:b/>
          <w:bCs/>
          <w:sz w:val="25"/>
          <w:szCs w:val="25"/>
        </w:rPr>
        <w:t>a gyengénlátó gyermekek érdekében végzett több évtizedes, elkötelezett pedagógiai munkássága elismeréseként.</w:t>
      </w:r>
    </w:p>
    <w:p w14:paraId="488C7EAD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4D5508DE" w14:textId="411FF307" w:rsidR="00FC014F" w:rsidRPr="00C41AE0" w:rsidRDefault="00EC5E41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proofErr w:type="spellStart"/>
      <w:r w:rsidRPr="00C41AE0">
        <w:rPr>
          <w:rFonts w:ascii="Arial" w:eastAsia="Times New Roman" w:hAnsi="Arial" w:cs="Arial"/>
          <w:sz w:val="25"/>
          <w:szCs w:val="25"/>
          <w:lang w:eastAsia="hu-HU"/>
        </w:rPr>
        <w:t>Paraszkay</w:t>
      </w:r>
      <w:proofErr w:type="spellEnd"/>
      <w:r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Sára a gyengénlátó gyermekek oktatásának egyik hazai úttörőj</w:t>
      </w:r>
      <w:r w:rsidR="00B81EA7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e, aki </w:t>
      </w:r>
      <w:r w:rsidR="00C41AE0" w:rsidRPr="00C41AE0">
        <w:rPr>
          <w:rFonts w:ascii="Arial" w:eastAsia="Times New Roman" w:hAnsi="Arial" w:cs="Arial"/>
          <w:sz w:val="25"/>
          <w:szCs w:val="25"/>
          <w:lang w:eastAsia="hu-HU"/>
        </w:rPr>
        <w:t>közel 50 éven át dolgozott</w:t>
      </w:r>
      <w:r w:rsidR="00C41AE0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  <w:r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a budapesti Gyengénlátók Általános Iskolájában. </w:t>
      </w:r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Vannak emberek, akik úgy újítanak, hogy közben észrevétlenül válik belőlük példakép. </w:t>
      </w:r>
      <w:proofErr w:type="spellStart"/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>Paraszkay</w:t>
      </w:r>
      <w:proofErr w:type="spellEnd"/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Sára is ilyen. </w:t>
      </w:r>
      <w:r w:rsidR="00B81EA7" w:rsidRPr="00C41AE0">
        <w:rPr>
          <w:rFonts w:ascii="Arial" w:eastAsia="Times New Roman" w:hAnsi="Arial" w:cs="Arial"/>
          <w:sz w:val="25"/>
          <w:szCs w:val="25"/>
          <w:lang w:eastAsia="hu-HU"/>
        </w:rPr>
        <w:t>B</w:t>
      </w:r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>ár aktívan már nem dolgozik, hatása ma is érezhető minden osztályteremben, ahol egy gyengénlátó kisgyermek épp egy nagybetűs, sárgalapos füzetbe ír.</w:t>
      </w:r>
    </w:p>
    <w:p w14:paraId="5DC6AC87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01346FFB" w14:textId="23DDD456" w:rsidR="00FC014F" w:rsidRPr="00C41AE0" w:rsidRDefault="00EC5E41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proofErr w:type="spellStart"/>
      <w:r w:rsidRPr="00C41AE0">
        <w:rPr>
          <w:rFonts w:ascii="Arial" w:eastAsia="Times New Roman" w:hAnsi="Arial" w:cs="Arial"/>
          <w:sz w:val="25"/>
          <w:szCs w:val="25"/>
          <w:lang w:eastAsia="hu-HU"/>
        </w:rPr>
        <w:t>Paraszkay</w:t>
      </w:r>
      <w:proofErr w:type="spellEnd"/>
      <w:r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Sára 1957-ben végzett gyógypedagógusként, és pályáját az akkor még gyerekcipőben járó gyengénlátó-oktatás területén kezdte. </w:t>
      </w:r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>Akkoriban a vak és a gyengénlátó gyerekeket még nem különböztették meg, nem voltak számukra eszközök, módszerek, tankönyvek – csak a gyerekek voltak, a problémáik és az a szándék, hogy nekik is jár a tanulás öröme.</w:t>
      </w:r>
    </w:p>
    <w:p w14:paraId="00AB4536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1E59D7A" w14:textId="272E8E4A" w:rsidR="00FC014F" w:rsidRPr="00C41AE0" w:rsidRDefault="00B81EA7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C41AE0">
        <w:rPr>
          <w:rFonts w:ascii="Arial" w:eastAsia="Times New Roman" w:hAnsi="Arial" w:cs="Arial"/>
          <w:sz w:val="25"/>
          <w:szCs w:val="25"/>
          <w:lang w:eastAsia="hu-HU"/>
        </w:rPr>
        <w:t>M</w:t>
      </w:r>
      <w:r w:rsidR="00C45B06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aga fejlesztette ki azokat a taneszközöket és módszereket, amelyek ma már természetes részét képezik a gyengénlátó tanulók iskolai életének. </w:t>
      </w:r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Vonalas füzeteket készített, szókártyákat gyártott, világító táblát épített, </w:t>
      </w:r>
      <w:r w:rsidR="00C45B06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amelyet évekkel a nemzetközi gyakorlat előtt alkotott meg, </w:t>
      </w:r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>és még egy szobafestővel is összeállt, hogy speciális vonalazó hengert tervezzen. Minden ötlete mögött egy-egy gyerek állt: valaki, aki máshogy, nehezebben tanult, de nem akart lemaradni.</w:t>
      </w:r>
    </w:p>
    <w:p w14:paraId="784A777F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091B5B85" w14:textId="4015623B" w:rsidR="00FC014F" w:rsidRPr="00C41AE0" w:rsidRDefault="00EC5E41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C41AE0">
        <w:rPr>
          <w:rFonts w:ascii="Arial" w:eastAsia="Times New Roman" w:hAnsi="Arial" w:cs="Arial"/>
          <w:sz w:val="25"/>
          <w:szCs w:val="25"/>
          <w:lang w:eastAsia="hu-HU"/>
        </w:rPr>
        <w:t>Ő vezette be először az aktív látáskímélés módszerét, melynek lényege, hogy a tanulók meglévő látását fejlesszük – ne korlátozzuk. Kidolgozta a pedagógiai látásvizsgálat máig használt módszertanát, és úttörő szerepe volt abban is, hogy a gyengénlátó</w:t>
      </w:r>
      <w:r w:rsidR="00C45B06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diákok</w:t>
      </w:r>
      <w:r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az általános tanterv szerint tanulhassanak. Szerepet vállalt az iskola új épületének tervezésében is – még a padokat is ő maga álmodta meg.</w:t>
      </w:r>
      <w:r w:rsidR="00FC014F"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A tanítás számára nemcsak munka volt, hanem szenvedély. Kollégái szerint sosem volt beteg, fáradt, kedvetlen – mindig volt valami, amit épp kitalált, befejezett vagy elkezdett. </w:t>
      </w:r>
    </w:p>
    <w:p w14:paraId="6B05E085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3AEA8857" w14:textId="6FAE3CD6" w:rsidR="00FC014F" w:rsidRPr="00C41AE0" w:rsidRDefault="00FC014F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Sára tanított, fejlesztett, módszert írt, iskolát segített elindítani, és utazó </w:t>
      </w:r>
      <w:r w:rsidR="00B81EA7" w:rsidRPr="00C41AE0">
        <w:rPr>
          <w:rFonts w:ascii="Arial" w:eastAsia="Times New Roman" w:hAnsi="Arial" w:cs="Arial"/>
          <w:sz w:val="25"/>
          <w:szCs w:val="25"/>
          <w:lang w:eastAsia="hu-HU"/>
        </w:rPr>
        <w:t>gyógypedagógus</w:t>
      </w:r>
      <w:r w:rsidRPr="00C41AE0">
        <w:rPr>
          <w:rFonts w:ascii="Arial" w:eastAsia="Times New Roman" w:hAnsi="Arial" w:cs="Arial"/>
          <w:sz w:val="25"/>
          <w:szCs w:val="25"/>
          <w:lang w:eastAsia="hu-HU"/>
        </w:rPr>
        <w:t>ként is dolgozott, hogy azokhoz is eljusson, akik nem tudtak speciális iskolába járni. „Mit szerettem legjobban csinálni? Tanítani. Elsőtől negyedikig. Ezt nem lehet megunni” – mondta.</w:t>
      </w:r>
    </w:p>
    <w:p w14:paraId="57C13221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43EC0AE9" w14:textId="77777777" w:rsidR="00EC5E41" w:rsidRPr="00C41AE0" w:rsidRDefault="00EC5E41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C41AE0">
        <w:rPr>
          <w:rFonts w:ascii="Arial" w:eastAsia="Times New Roman" w:hAnsi="Arial" w:cs="Arial"/>
          <w:sz w:val="25"/>
          <w:szCs w:val="25"/>
          <w:lang w:eastAsia="hu-HU"/>
        </w:rPr>
        <w:t>Munkásságát mély elhivatottság, kitartás és kreativitás jellemezte. Mindig a gyermekek szükségleteiből indult ki, és folyamatosan kereste azokat a megoldásokat, amelyek segítik őket az önállóság felé vezető úton. Tanítványaiból nemcsak tanulókat, hanem önmagukat ismerő és vállaló embereket nevelt.</w:t>
      </w:r>
    </w:p>
    <w:p w14:paraId="6B7F3643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3240DB6" w14:textId="174742E4" w:rsidR="00FC014F" w:rsidRPr="00C41AE0" w:rsidRDefault="00EC5E41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proofErr w:type="spellStart"/>
      <w:r w:rsidRPr="00C41AE0">
        <w:rPr>
          <w:rFonts w:ascii="Arial" w:eastAsia="Times New Roman" w:hAnsi="Arial" w:cs="Arial"/>
          <w:sz w:val="25"/>
          <w:szCs w:val="25"/>
          <w:lang w:eastAsia="hu-HU"/>
        </w:rPr>
        <w:t>Paraszkay</w:t>
      </w:r>
      <w:proofErr w:type="spellEnd"/>
      <w:r w:rsidRPr="00C41AE0">
        <w:rPr>
          <w:rFonts w:ascii="Arial" w:eastAsia="Times New Roman" w:hAnsi="Arial" w:cs="Arial"/>
          <w:sz w:val="25"/>
          <w:szCs w:val="25"/>
          <w:lang w:eastAsia="hu-HU"/>
        </w:rPr>
        <w:t xml:space="preserve"> Sára személye és munkája példaként állhat a mai gyógypedagógusok előtt is: alázattal, szakmai igényességgel és lankadatlan kíváncsisággal formálta azt a területet, amelyet ma már kialakult, megbecsült szakterületként ismerünk.</w:t>
      </w:r>
      <w:bookmarkEnd w:id="0"/>
    </w:p>
    <w:p w14:paraId="08D552DF" w14:textId="77777777" w:rsidR="00C41AE0" w:rsidRPr="00C41AE0" w:rsidRDefault="00C41AE0" w:rsidP="00C41AE0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F056D73" w14:textId="6273714E" w:rsidR="00C41AE0" w:rsidRPr="00C41AE0" w:rsidRDefault="00C41AE0" w:rsidP="00C41AE0">
      <w:pPr>
        <w:spacing w:after="0" w:line="240" w:lineRule="auto"/>
        <w:jc w:val="both"/>
        <w:rPr>
          <w:rFonts w:ascii="Arial" w:hAnsi="Arial" w:cs="Arial"/>
          <w:sz w:val="25"/>
          <w:szCs w:val="25"/>
        </w:rPr>
      </w:pPr>
      <w:r w:rsidRPr="00C41AE0">
        <w:rPr>
          <w:rFonts w:ascii="Arial" w:hAnsi="Arial" w:cs="Arial"/>
          <w:sz w:val="25"/>
          <w:szCs w:val="25"/>
        </w:rPr>
        <w:t>Budapest, 2026. október 15.</w:t>
      </w:r>
    </w:p>
    <w:sectPr w:rsidR="00C41AE0" w:rsidRPr="00C41AE0" w:rsidSect="00C41AE0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D6D"/>
    <w:multiLevelType w:val="multilevel"/>
    <w:tmpl w:val="64860122"/>
    <w:lvl w:ilvl="0">
      <w:start w:val="19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526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8E"/>
    <w:rsid w:val="000C208E"/>
    <w:rsid w:val="006B04B0"/>
    <w:rsid w:val="009A0B94"/>
    <w:rsid w:val="00B81EA7"/>
    <w:rsid w:val="00C41AE0"/>
    <w:rsid w:val="00C45B06"/>
    <w:rsid w:val="00DB1C50"/>
    <w:rsid w:val="00EC5E41"/>
    <w:rsid w:val="00F15A61"/>
    <w:rsid w:val="00FA3C3F"/>
    <w:rsid w:val="00FC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FAB9"/>
  <w15:chartTrackingRefBased/>
  <w15:docId w15:val="{982BE49F-CCCB-4404-9B87-A50D29CD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0C20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0C208E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Kiemels">
    <w:name w:val="Emphasis"/>
    <w:basedOn w:val="Bekezdsalapbettpusa"/>
    <w:uiPriority w:val="20"/>
    <w:qFormat/>
    <w:rsid w:val="000C208E"/>
    <w:rPr>
      <w:i/>
      <w:iCs/>
    </w:rPr>
  </w:style>
  <w:style w:type="character" w:styleId="Kiemels2">
    <w:name w:val="Strong"/>
    <w:basedOn w:val="Bekezdsalapbettpusa"/>
    <w:uiPriority w:val="22"/>
    <w:qFormat/>
    <w:rsid w:val="000C20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5F36D4ACD35E34B8268B9963DF3B540" ma:contentTypeVersion="16" ma:contentTypeDescription="Új dokumentum létrehozása." ma:contentTypeScope="" ma:versionID="305a72fa066e73ae200fc7a4a9d66991">
  <xsd:schema xmlns:xsd="http://www.w3.org/2001/XMLSchema" xmlns:xs="http://www.w3.org/2001/XMLSchema" xmlns:p="http://schemas.microsoft.com/office/2006/metadata/properties" xmlns:ns3="9c7c9047-d012-468f-9b06-d72291cd655c" xmlns:ns4="bc02f2c8-3196-4ea7-8bb0-241a692ee13c" targetNamespace="http://schemas.microsoft.com/office/2006/metadata/properties" ma:root="true" ma:fieldsID="4eca9e9ba4339fecb2cc255f0764335a" ns3:_="" ns4:_="">
    <xsd:import namespace="9c7c9047-d012-468f-9b06-d72291cd655c"/>
    <xsd:import namespace="bc02f2c8-3196-4ea7-8bb0-241a692ee1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c9047-d012-468f-9b06-d72291cd6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2f2c8-3196-4ea7-8bb0-241a692ee1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7c9047-d012-468f-9b06-d72291cd65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05647E-F569-4C42-AD38-971193AA3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c9047-d012-468f-9b06-d72291cd655c"/>
    <ds:schemaRef ds:uri="bc02f2c8-3196-4ea7-8bb0-241a692ee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F61126-26A8-42C4-BB69-C8731A5D6AB3}">
  <ds:schemaRefs>
    <ds:schemaRef ds:uri="http://schemas.microsoft.com/office/2006/metadata/properties"/>
    <ds:schemaRef ds:uri="http://schemas.microsoft.com/office/infopath/2007/PartnerControls"/>
    <ds:schemaRef ds:uri="9c7c9047-d012-468f-9b06-d72291cd655c"/>
  </ds:schemaRefs>
</ds:datastoreItem>
</file>

<file path=customXml/itemProps3.xml><?xml version="1.0" encoding="utf-8"?>
<ds:datastoreItem xmlns:ds="http://schemas.openxmlformats.org/officeDocument/2006/customXml" ds:itemID="{8FE611C8-D48B-43D3-86A2-60A4DCEC35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Baráth</dc:creator>
  <cp:keywords/>
  <dc:description/>
  <cp:lastModifiedBy>Katalin Babicsné</cp:lastModifiedBy>
  <cp:revision>3</cp:revision>
  <dcterms:created xsi:type="dcterms:W3CDTF">2026-10-12T18:00:00Z</dcterms:created>
  <dcterms:modified xsi:type="dcterms:W3CDTF">2026-10-12T18:08:00Z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0x01010075F36D4ACD35E34B8268B9963DF3B540</vt:lpwstr>
  </property>
</Properties>
</file>